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EAC6" w14:textId="5EB8147D" w:rsidR="00256CBF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javne objave o trošenju sredstava.</w:t>
      </w:r>
    </w:p>
    <w:p w14:paraId="59C4FDB8" w14:textId="77777777" w:rsidR="00E56B0E" w:rsidRDefault="00E56B0E"/>
    <w:p w14:paraId="27B37C57" w14:textId="444D19D7" w:rsidR="00E56B0E" w:rsidRDefault="00E56B0E">
      <w:r>
        <w:t>Naknada poslodavca zbog nezapošljavanja osoba s invaliditetom za siječanj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4967C4BF" w:rsidR="00E56B0E" w:rsidRDefault="004A4483" w:rsidP="00E56B0E">
            <w:pPr>
              <w:jc w:val="center"/>
            </w:pPr>
            <w:r>
              <w:t>0,00 €</w:t>
            </w:r>
          </w:p>
        </w:tc>
      </w:tr>
    </w:tbl>
    <w:p w14:paraId="7C6808D3" w14:textId="77777777" w:rsidR="00E56B0E" w:rsidRDefault="00E56B0E"/>
    <w:p w14:paraId="65D6628D" w14:textId="77777777" w:rsidR="00E56B0E" w:rsidRDefault="00E56B0E"/>
    <w:p w14:paraId="5EC8D0C8" w14:textId="4C85734C" w:rsidR="00E56B0E" w:rsidRDefault="00E56B0E">
      <w: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Default="00E56B0E" w:rsidP="00E56B0E">
            <w:pPr>
              <w:jc w:val="center"/>
            </w:pPr>
            <w: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3CCA6042" w:rsidR="00E56B0E" w:rsidRDefault="004A4483" w:rsidP="00E56B0E">
            <w:pPr>
              <w:jc w:val="center"/>
            </w:pPr>
            <w:r>
              <w:t>57.932,78 €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4C9064F5" w:rsidR="00E56B0E" w:rsidRDefault="004A4483" w:rsidP="00E56B0E">
            <w:pPr>
              <w:jc w:val="center"/>
            </w:pPr>
            <w:r>
              <w:t>9.620,82 €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79243246" w:rsidR="00E56B0E" w:rsidRDefault="00E56B0E">
            <w:r>
              <w:t>3121- MATERIJALNA PRAVA ( NAGRADE)</w:t>
            </w:r>
          </w:p>
        </w:tc>
        <w:tc>
          <w:tcPr>
            <w:tcW w:w="4531" w:type="dxa"/>
          </w:tcPr>
          <w:p w14:paraId="641619C8" w14:textId="21225DF2" w:rsidR="00E56B0E" w:rsidRDefault="004A4483" w:rsidP="00E56B0E">
            <w:pPr>
              <w:jc w:val="center"/>
            </w:pPr>
            <w:r>
              <w:t>0,00 €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6F8DD9CE" w:rsidR="00E56B0E" w:rsidRDefault="004A4483" w:rsidP="00E56B0E">
            <w:pPr>
              <w:jc w:val="center"/>
            </w:pPr>
            <w:r>
              <w:t>3.813,09 €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4073D734" w:rsidR="00E56B0E" w:rsidRDefault="004A4483" w:rsidP="00E56B0E">
            <w:pPr>
              <w:jc w:val="center"/>
            </w:pPr>
            <w:r>
              <w:t>71.366,69  €</w:t>
            </w:r>
          </w:p>
        </w:tc>
      </w:tr>
      <w:tr w:rsidR="003A2A4A" w14:paraId="7D4390BE" w14:textId="77777777" w:rsidTr="00E56B0E">
        <w:tc>
          <w:tcPr>
            <w:tcW w:w="4531" w:type="dxa"/>
          </w:tcPr>
          <w:p w14:paraId="49E64582" w14:textId="77777777" w:rsidR="003A2A4A" w:rsidRDefault="003A2A4A"/>
          <w:p w14:paraId="2BE9843A" w14:textId="77777777" w:rsidR="003A2A4A" w:rsidRDefault="003A2A4A"/>
        </w:tc>
        <w:tc>
          <w:tcPr>
            <w:tcW w:w="4531" w:type="dxa"/>
          </w:tcPr>
          <w:p w14:paraId="38826403" w14:textId="77777777" w:rsidR="003A2A4A" w:rsidRDefault="003A2A4A" w:rsidP="00E56B0E">
            <w:pPr>
              <w:jc w:val="center"/>
            </w:pPr>
          </w:p>
        </w:tc>
      </w:tr>
    </w:tbl>
    <w:p w14:paraId="59161389" w14:textId="77777777" w:rsidR="00E56B0E" w:rsidRDefault="00E56B0E"/>
    <w:p w14:paraId="43E18F15" w14:textId="77777777" w:rsidR="003A2A4A" w:rsidRDefault="003A2A4A"/>
    <w:p w14:paraId="5194ACDD" w14:textId="6BD115CC" w:rsidR="003A2A4A" w:rsidRDefault="003A2A4A">
      <w:r>
        <w:t>Link:</w:t>
      </w:r>
    </w:p>
    <w:p w14:paraId="71E16614" w14:textId="77777777" w:rsidR="003A2A4A" w:rsidRDefault="003A2A4A"/>
    <w:p w14:paraId="3BD8E8B9" w14:textId="29EFE615" w:rsidR="003A2A4A" w:rsidRDefault="003A2A4A">
      <w:r w:rsidRPr="003A2A4A">
        <w:t>https://transparentnost.zio.hr/skz/Isplate?NazivSubjekta=&amp;OibSubjekta=&amp;PlatiteljId=191356820&amp;OdDatuma=2024-01-01&amp;__Invariant=OdDatuma&amp;DoDatuma=2024-02-15&amp;__Invariant=DoDatuma&amp;page=1&amp;rows=20</w:t>
      </w:r>
    </w:p>
    <w:sectPr w:rsidR="003A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0E"/>
    <w:rsid w:val="00166651"/>
    <w:rsid w:val="00256CBF"/>
    <w:rsid w:val="003A2A4A"/>
    <w:rsid w:val="004A4483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Ivana Skroza</cp:lastModifiedBy>
  <cp:revision>4</cp:revision>
  <dcterms:created xsi:type="dcterms:W3CDTF">2024-02-15T09:45:00Z</dcterms:created>
  <dcterms:modified xsi:type="dcterms:W3CDTF">2024-02-15T10:04:00Z</dcterms:modified>
</cp:coreProperties>
</file>